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38E" w:rsidRDefault="00A8538E" w:rsidP="00A8538E">
      <w:pPr>
        <w:pStyle w:val="7"/>
        <w:ind w:right="561"/>
        <w:rPr>
          <w:sz w:val="22"/>
        </w:rPr>
      </w:pPr>
      <w:bookmarkStart w:id="0" w:name="_GoBack"/>
      <w:bookmarkEnd w:id="0"/>
      <w:r>
        <w:rPr>
          <w:noProof/>
          <w:sz w:val="22"/>
        </w:rPr>
        <w:drawing>
          <wp:inline distT="0" distB="0" distL="0" distR="0" wp14:anchorId="69036A37" wp14:editId="430EAEBA">
            <wp:extent cx="809625" cy="914400"/>
            <wp:effectExtent l="19050" t="0" r="9525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8000" contrast="36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38E" w:rsidRPr="00A8538E" w:rsidRDefault="00A8538E" w:rsidP="00A8538E">
      <w:pPr>
        <w:rPr>
          <w:sz w:val="8"/>
        </w:rPr>
      </w:pPr>
    </w:p>
    <w:p w:rsidR="00A8538E" w:rsidRPr="00A8538E" w:rsidRDefault="00A8538E" w:rsidP="00A8538E">
      <w:pPr>
        <w:jc w:val="center"/>
        <w:rPr>
          <w:b/>
          <w:sz w:val="20"/>
        </w:rPr>
      </w:pPr>
      <w:r w:rsidRPr="00A8538E">
        <w:rPr>
          <w:b/>
          <w:sz w:val="20"/>
        </w:rPr>
        <w:t>РЕСПУБЛИКА ДАГЕСТАН</w:t>
      </w:r>
    </w:p>
    <w:p w:rsidR="00A8538E" w:rsidRPr="00A8538E" w:rsidRDefault="00A8538E" w:rsidP="00A8538E">
      <w:pPr>
        <w:jc w:val="center"/>
        <w:rPr>
          <w:b/>
          <w:sz w:val="20"/>
        </w:rPr>
      </w:pPr>
      <w:r w:rsidRPr="00A8538E">
        <w:rPr>
          <w:b/>
          <w:sz w:val="20"/>
        </w:rPr>
        <w:t>МУНИЦИПАЛЬНОЕ КАЗЕННОЕ ОБЩЕОБРАЗОВАТЕЛЬНОЕ УЧРЕЖДЕНИЕ</w:t>
      </w:r>
    </w:p>
    <w:p w:rsidR="00A8538E" w:rsidRPr="00A8538E" w:rsidRDefault="00A8538E" w:rsidP="00A8538E">
      <w:pPr>
        <w:jc w:val="center"/>
        <w:rPr>
          <w:b/>
          <w:sz w:val="20"/>
        </w:rPr>
      </w:pPr>
      <w:r w:rsidRPr="00A8538E">
        <w:rPr>
          <w:b/>
          <w:sz w:val="20"/>
        </w:rPr>
        <w:t>«</w:t>
      </w:r>
      <w:proofErr w:type="spellStart"/>
      <w:r w:rsidRPr="00A8538E">
        <w:rPr>
          <w:b/>
          <w:sz w:val="20"/>
          <w:szCs w:val="28"/>
        </w:rPr>
        <w:t>Сергокалинская</w:t>
      </w:r>
      <w:proofErr w:type="spellEnd"/>
      <w:r w:rsidRPr="00A8538E">
        <w:rPr>
          <w:b/>
          <w:sz w:val="20"/>
          <w:szCs w:val="28"/>
        </w:rPr>
        <w:t xml:space="preserve"> СОШ №2 им. Героя России Магомеда </w:t>
      </w:r>
      <w:proofErr w:type="spellStart"/>
      <w:r w:rsidRPr="00A8538E">
        <w:rPr>
          <w:b/>
          <w:sz w:val="20"/>
          <w:szCs w:val="28"/>
        </w:rPr>
        <w:t>Нурбагандова</w:t>
      </w:r>
      <w:proofErr w:type="spellEnd"/>
      <w:r w:rsidRPr="00A8538E">
        <w:rPr>
          <w:b/>
          <w:sz w:val="20"/>
        </w:rPr>
        <w:t>»</w:t>
      </w:r>
    </w:p>
    <w:p w:rsidR="00A8538E" w:rsidRPr="00A8538E" w:rsidRDefault="00A8538E" w:rsidP="00A8538E">
      <w:pPr>
        <w:ind w:left="-142" w:firstLine="142"/>
        <w:jc w:val="center"/>
        <w:rPr>
          <w:sz w:val="2"/>
        </w:rPr>
      </w:pPr>
    </w:p>
    <w:p w:rsidR="00A8538E" w:rsidRPr="00A8538E" w:rsidRDefault="00A8538E" w:rsidP="00A8538E">
      <w:pPr>
        <w:ind w:left="2127" w:hanging="851"/>
        <w:jc w:val="center"/>
        <w:rPr>
          <w:sz w:val="20"/>
        </w:rPr>
      </w:pPr>
      <w:r w:rsidRPr="00A8538E">
        <w:rPr>
          <w:sz w:val="20"/>
        </w:rPr>
        <w:t xml:space="preserve">368510, Республика Дагестан, </w:t>
      </w:r>
      <w:proofErr w:type="spellStart"/>
      <w:r w:rsidRPr="00A8538E">
        <w:rPr>
          <w:sz w:val="20"/>
        </w:rPr>
        <w:t>Сергокалинский</w:t>
      </w:r>
      <w:proofErr w:type="spellEnd"/>
      <w:r w:rsidRPr="00A8538E">
        <w:rPr>
          <w:sz w:val="20"/>
        </w:rPr>
        <w:t xml:space="preserve"> </w:t>
      </w:r>
      <w:proofErr w:type="gramStart"/>
      <w:r w:rsidRPr="00A8538E">
        <w:rPr>
          <w:sz w:val="20"/>
        </w:rPr>
        <w:t xml:space="preserve">район,   </w:t>
      </w:r>
      <w:proofErr w:type="gramEnd"/>
      <w:r w:rsidRPr="00A8538E">
        <w:rPr>
          <w:sz w:val="20"/>
        </w:rPr>
        <w:t xml:space="preserve">                                                          </w:t>
      </w:r>
      <w:r>
        <w:rPr>
          <w:sz w:val="20"/>
        </w:rPr>
        <w:t xml:space="preserve">  </w:t>
      </w:r>
      <w:r w:rsidRPr="00A8538E">
        <w:rPr>
          <w:sz w:val="20"/>
        </w:rPr>
        <w:t xml:space="preserve"> </w:t>
      </w:r>
      <w:r>
        <w:rPr>
          <w:sz w:val="20"/>
        </w:rPr>
        <w:t xml:space="preserve">                                 </w:t>
      </w:r>
      <w:r w:rsidRPr="00A8538E">
        <w:rPr>
          <w:sz w:val="20"/>
        </w:rPr>
        <w:t xml:space="preserve">      село Сергокала,  улица Магомеда </w:t>
      </w:r>
      <w:proofErr w:type="spellStart"/>
      <w:r w:rsidRPr="00A8538E">
        <w:rPr>
          <w:sz w:val="20"/>
        </w:rPr>
        <w:t>Нурбагандова</w:t>
      </w:r>
      <w:proofErr w:type="spellEnd"/>
      <w:r w:rsidRPr="00A8538E">
        <w:rPr>
          <w:sz w:val="20"/>
        </w:rPr>
        <w:t>, 27</w:t>
      </w:r>
    </w:p>
    <w:p w:rsidR="00A8538E" w:rsidRPr="00A8538E" w:rsidRDefault="00A8538E" w:rsidP="00A8538E">
      <w:pPr>
        <w:ind w:left="2127"/>
        <w:jc w:val="center"/>
        <w:rPr>
          <w:sz w:val="10"/>
        </w:rPr>
      </w:pPr>
    </w:p>
    <w:p w:rsidR="00A8538E" w:rsidRPr="00A8538E" w:rsidRDefault="00A8538E" w:rsidP="00A8538E">
      <w:pPr>
        <w:jc w:val="center"/>
        <w:rPr>
          <w:b/>
          <w:sz w:val="20"/>
          <w:szCs w:val="28"/>
        </w:rPr>
      </w:pPr>
      <w:r w:rsidRPr="00A8538E">
        <w:rPr>
          <w:b/>
          <w:sz w:val="20"/>
          <w:szCs w:val="28"/>
        </w:rPr>
        <w:t>ОКПО 25127517, ОГРН 1020502335127, ИНН/КПП 0527002860/052701001</w:t>
      </w:r>
    </w:p>
    <w:p w:rsidR="00A8538E" w:rsidRPr="00A8538E" w:rsidRDefault="00A8538E" w:rsidP="00A8538E">
      <w:pPr>
        <w:ind w:left="2127"/>
        <w:rPr>
          <w:sz w:val="20"/>
          <w:lang w:val="en-US"/>
        </w:rPr>
      </w:pPr>
      <w:r w:rsidRPr="00A8538E">
        <w:rPr>
          <w:sz w:val="20"/>
          <w:lang w:val="en-US"/>
        </w:rPr>
        <w:t xml:space="preserve">E-mail: </w:t>
      </w:r>
      <w:hyperlink r:id="rId6" w:history="1">
        <w:r w:rsidRPr="00A8538E">
          <w:rPr>
            <w:rStyle w:val="a4"/>
            <w:sz w:val="20"/>
            <w:lang w:val="en-US"/>
          </w:rPr>
          <w:t>Lizey88@mail.ru</w:t>
        </w:r>
      </w:hyperlink>
    </w:p>
    <w:p w:rsidR="00A8538E" w:rsidRPr="00A8538E" w:rsidRDefault="00A8538E" w:rsidP="00A8538E">
      <w:pPr>
        <w:ind w:left="2127"/>
        <w:rPr>
          <w:sz w:val="8"/>
          <w:lang w:val="en-US"/>
        </w:rPr>
      </w:pPr>
    </w:p>
    <w:p w:rsidR="008A47B8" w:rsidRPr="00A8538E" w:rsidRDefault="00A8538E" w:rsidP="00A8538E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0EBC61" wp14:editId="175DBC44">
                <wp:simplePos x="0" y="0"/>
                <wp:positionH relativeFrom="column">
                  <wp:posOffset>0</wp:posOffset>
                </wp:positionH>
                <wp:positionV relativeFrom="paragraph">
                  <wp:posOffset>69850</wp:posOffset>
                </wp:positionV>
                <wp:extent cx="6413500" cy="0"/>
                <wp:effectExtent l="28575" t="31750" r="34925" b="34925"/>
                <wp:wrapNone/>
                <wp:docPr id="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097881" id="Line 10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.5pt" to="50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" strokeweight="4.5pt">
                <v:stroke linestyle="thickThin"/>
              </v:line>
            </w:pict>
          </mc:Fallback>
        </mc:AlternateContent>
      </w:r>
    </w:p>
    <w:p w:rsidR="008A47B8" w:rsidRPr="00A8538E" w:rsidRDefault="008A47B8" w:rsidP="00A8538E">
      <w:pPr>
        <w:ind w:right="690"/>
        <w:rPr>
          <w:rFonts w:ascii="Cambria" w:eastAsia="Cambria" w:hAnsi="Cambria" w:cs="Cambria"/>
          <w:b/>
          <w:lang w:val="en-US"/>
        </w:rPr>
      </w:pPr>
    </w:p>
    <w:p w:rsidR="008A47B8" w:rsidRPr="00A8538E" w:rsidRDefault="008A47B8" w:rsidP="008A47B8">
      <w:pPr>
        <w:ind w:right="690"/>
        <w:jc w:val="center"/>
        <w:rPr>
          <w:rFonts w:ascii="Cambria" w:eastAsia="Cambria" w:hAnsi="Cambria" w:cs="Cambria"/>
          <w:b/>
          <w:lang w:val="en-US"/>
        </w:rPr>
      </w:pPr>
      <w:r>
        <w:rPr>
          <w:rFonts w:ascii="Cambria" w:eastAsia="Cambria" w:hAnsi="Cambria" w:cs="Cambria"/>
          <w:b/>
        </w:rPr>
        <w:t>ПРИКАЗ</w:t>
      </w:r>
      <w:r w:rsidRPr="00A8538E">
        <w:rPr>
          <w:rFonts w:ascii="Cambria" w:eastAsia="Cambria" w:hAnsi="Cambria" w:cs="Cambria"/>
          <w:b/>
          <w:lang w:val="en-US"/>
        </w:rPr>
        <w:t xml:space="preserve"> </w:t>
      </w:r>
    </w:p>
    <w:p w:rsidR="008A47B8" w:rsidRPr="00A8538E" w:rsidRDefault="008A47B8" w:rsidP="008A47B8">
      <w:pPr>
        <w:ind w:right="690"/>
        <w:jc w:val="center"/>
        <w:rPr>
          <w:rFonts w:ascii="Cambria" w:eastAsia="Cambria" w:hAnsi="Cambria" w:cs="Cambria"/>
          <w:b/>
          <w:lang w:val="en-US"/>
        </w:rPr>
      </w:pPr>
    </w:p>
    <w:p w:rsidR="008A47B8" w:rsidRPr="00A8538E" w:rsidRDefault="008A47B8" w:rsidP="00A8538E">
      <w:pPr>
        <w:pBdr>
          <w:top w:val="nil"/>
          <w:left w:val="nil"/>
          <w:bottom w:val="nil"/>
          <w:right w:val="nil"/>
          <w:between w:val="nil"/>
        </w:pBdr>
        <w:tabs>
          <w:tab w:val="left" w:pos="4042"/>
          <w:tab w:val="left" w:pos="8153"/>
        </w:tabs>
        <w:ind w:left="360"/>
        <w:rPr>
          <w:rFonts w:eastAsia="Cambria"/>
          <w:b/>
          <w:color w:val="000000"/>
          <w:sz w:val="24"/>
          <w:lang w:val="en-US"/>
        </w:rPr>
      </w:pPr>
      <w:r w:rsidRPr="00A8538E">
        <w:rPr>
          <w:rFonts w:eastAsia="Cambria"/>
          <w:b/>
          <w:color w:val="000000"/>
          <w:sz w:val="24"/>
          <w:lang w:val="en-US"/>
        </w:rPr>
        <w:t xml:space="preserve">03.09. 2024 </w:t>
      </w:r>
      <w:r w:rsidRPr="00A8538E">
        <w:rPr>
          <w:rFonts w:eastAsia="Cambria"/>
          <w:b/>
          <w:color w:val="000000"/>
          <w:sz w:val="24"/>
        </w:rPr>
        <w:t>г</w:t>
      </w:r>
      <w:r w:rsidRPr="00A8538E">
        <w:rPr>
          <w:rFonts w:eastAsia="Cambria"/>
          <w:b/>
          <w:color w:val="000000"/>
          <w:sz w:val="24"/>
          <w:lang w:val="en-US"/>
        </w:rPr>
        <w:t xml:space="preserve">                                                                                                  </w:t>
      </w:r>
      <w:r w:rsidR="00A8538E" w:rsidRPr="00A8538E">
        <w:rPr>
          <w:rFonts w:eastAsia="Cambria"/>
          <w:b/>
          <w:color w:val="000000"/>
          <w:sz w:val="24"/>
        </w:rPr>
        <w:t xml:space="preserve">                  </w:t>
      </w:r>
      <w:r w:rsidR="00A8538E">
        <w:rPr>
          <w:rFonts w:eastAsia="Cambria"/>
          <w:b/>
          <w:color w:val="000000"/>
          <w:sz w:val="24"/>
        </w:rPr>
        <w:t xml:space="preserve">                        </w:t>
      </w:r>
      <w:r w:rsidRPr="00A8538E">
        <w:rPr>
          <w:rFonts w:eastAsia="Cambria"/>
          <w:b/>
          <w:color w:val="000000"/>
          <w:sz w:val="24"/>
          <w:lang w:val="en-US"/>
        </w:rPr>
        <w:t>№ 27/2</w:t>
      </w:r>
    </w:p>
    <w:p w:rsidR="008A47B8" w:rsidRPr="00A8538E" w:rsidRDefault="00A8538E" w:rsidP="00A8538E">
      <w:pPr>
        <w:pBdr>
          <w:top w:val="nil"/>
          <w:left w:val="nil"/>
          <w:bottom w:val="nil"/>
          <w:right w:val="nil"/>
          <w:between w:val="nil"/>
        </w:pBdr>
        <w:tabs>
          <w:tab w:val="left" w:pos="4042"/>
          <w:tab w:val="left" w:pos="8153"/>
        </w:tabs>
        <w:ind w:left="360"/>
        <w:jc w:val="both"/>
        <w:rPr>
          <w:rFonts w:eastAsia="Cambria"/>
          <w:b/>
          <w:color w:val="000000"/>
          <w:sz w:val="24"/>
        </w:rPr>
      </w:pPr>
      <w:r w:rsidRPr="00A8538E">
        <w:rPr>
          <w:rFonts w:eastAsia="Cambria"/>
          <w:b/>
          <w:color w:val="000000"/>
          <w:sz w:val="24"/>
        </w:rPr>
        <w:t xml:space="preserve">                   </w:t>
      </w:r>
      <w:r w:rsidR="008A47B8" w:rsidRPr="00A8538E">
        <w:rPr>
          <w:rFonts w:eastAsia="Cambria"/>
          <w:b/>
          <w:color w:val="000000"/>
          <w:sz w:val="24"/>
          <w:lang w:val="en-US"/>
        </w:rPr>
        <w:tab/>
      </w:r>
      <w:r w:rsidR="008A47B8" w:rsidRPr="00A8538E">
        <w:rPr>
          <w:rFonts w:eastAsia="Cambria"/>
          <w:b/>
          <w:color w:val="000000"/>
          <w:sz w:val="24"/>
          <w:lang w:val="en-US"/>
        </w:rPr>
        <w:tab/>
      </w:r>
    </w:p>
    <w:p w:rsidR="008A47B8" w:rsidRPr="00A8538E" w:rsidRDefault="008A47B8" w:rsidP="008A47B8">
      <w:pPr>
        <w:pBdr>
          <w:top w:val="nil"/>
          <w:left w:val="nil"/>
          <w:bottom w:val="nil"/>
          <w:right w:val="nil"/>
          <w:between w:val="nil"/>
        </w:pBdr>
        <w:spacing w:before="1"/>
        <w:ind w:left="685" w:right="616"/>
        <w:jc w:val="center"/>
        <w:rPr>
          <w:rFonts w:eastAsia="Cambria"/>
          <w:b/>
          <w:sz w:val="24"/>
        </w:rPr>
      </w:pPr>
      <w:r w:rsidRPr="00A8538E">
        <w:rPr>
          <w:rFonts w:eastAsia="Cambria"/>
          <w:b/>
          <w:color w:val="000000"/>
          <w:sz w:val="24"/>
        </w:rPr>
        <w:t xml:space="preserve">Об утверждении мероприятий по профилактике и предупреждению экстремистских настроений среди </w:t>
      </w:r>
      <w:proofErr w:type="gramStart"/>
      <w:r w:rsidRPr="00A8538E">
        <w:rPr>
          <w:rFonts w:eastAsia="Cambria"/>
          <w:b/>
          <w:color w:val="000000"/>
          <w:sz w:val="24"/>
        </w:rPr>
        <w:t xml:space="preserve">обучающихся  </w:t>
      </w:r>
      <w:r w:rsidRPr="00A8538E">
        <w:rPr>
          <w:rFonts w:eastAsia="Cambria"/>
          <w:b/>
          <w:sz w:val="24"/>
        </w:rPr>
        <w:t>в</w:t>
      </w:r>
      <w:proofErr w:type="gramEnd"/>
      <w:r w:rsidRPr="00A8538E">
        <w:rPr>
          <w:rFonts w:eastAsia="Cambria"/>
          <w:b/>
          <w:sz w:val="24"/>
        </w:rPr>
        <w:t xml:space="preserve"> 2024-2025 учебном году</w:t>
      </w:r>
    </w:p>
    <w:p w:rsidR="008A47B8" w:rsidRPr="00A8538E" w:rsidRDefault="008A47B8" w:rsidP="008A47B8">
      <w:pPr>
        <w:spacing w:before="1"/>
        <w:ind w:left="1716" w:right="1642"/>
        <w:jc w:val="center"/>
        <w:rPr>
          <w:rFonts w:eastAsia="Cambria"/>
          <w:b/>
          <w:sz w:val="24"/>
        </w:rPr>
      </w:pPr>
    </w:p>
    <w:p w:rsidR="008A47B8" w:rsidRPr="00A8538E" w:rsidRDefault="008A47B8" w:rsidP="008A47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right="467" w:firstLine="180"/>
        <w:jc w:val="both"/>
        <w:rPr>
          <w:rFonts w:eastAsia="Cambria"/>
          <w:color w:val="000000"/>
          <w:sz w:val="24"/>
        </w:rPr>
      </w:pPr>
      <w:r w:rsidRPr="00A8538E">
        <w:rPr>
          <w:rFonts w:eastAsia="Cambria"/>
          <w:color w:val="000000"/>
          <w:sz w:val="24"/>
        </w:rPr>
        <w:t xml:space="preserve">На основании Федерального Закона от25.07.2002 N 114- ФЗ   ст.13(ред. от 23.11.2015) «О противодействии экстремистской деятельности», Федерального Закона «О противодействии терроризму» от 06.03.2006 № 35- ФЗ. </w:t>
      </w:r>
      <w:r w:rsidRPr="00A8538E">
        <w:rPr>
          <w:rFonts w:eastAsia="Cambria"/>
          <w:b/>
          <w:color w:val="000000"/>
          <w:sz w:val="24"/>
        </w:rPr>
        <w:t>(</w:t>
      </w:r>
      <w:r w:rsidRPr="00A8538E">
        <w:rPr>
          <w:rFonts w:eastAsia="Cambria"/>
          <w:color w:val="000000"/>
          <w:sz w:val="24"/>
        </w:rPr>
        <w:t xml:space="preserve">с изм. и доп., вступ. в силу с 01.01.2017), в </w:t>
      </w:r>
      <w:proofErr w:type="gramStart"/>
      <w:r w:rsidRPr="00A8538E">
        <w:rPr>
          <w:rFonts w:eastAsia="Cambria"/>
          <w:color w:val="000000"/>
          <w:sz w:val="24"/>
        </w:rPr>
        <w:t>целях  предупреждения</w:t>
      </w:r>
      <w:proofErr w:type="gramEnd"/>
      <w:r w:rsidRPr="00A8538E">
        <w:rPr>
          <w:rFonts w:eastAsia="Cambria"/>
          <w:color w:val="000000"/>
          <w:sz w:val="24"/>
        </w:rPr>
        <w:t xml:space="preserve"> правонарушений, проявлений экстремистских настроений среди учащихся, реализации мероприятий по антитеррористическому просвещению детей и молодежи в общеобразовательных организациях  приказываю:</w:t>
      </w:r>
    </w:p>
    <w:p w:rsidR="008A47B8" w:rsidRPr="00A8538E" w:rsidRDefault="008A47B8" w:rsidP="008A47B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86"/>
        </w:tabs>
        <w:spacing w:line="216" w:lineRule="auto"/>
        <w:jc w:val="both"/>
        <w:rPr>
          <w:b/>
          <w:color w:val="000000"/>
          <w:sz w:val="24"/>
        </w:rPr>
      </w:pPr>
      <w:r w:rsidRPr="00A8538E">
        <w:rPr>
          <w:rFonts w:eastAsia="Cambria"/>
          <w:b/>
          <w:color w:val="000000"/>
          <w:sz w:val="24"/>
        </w:rPr>
        <w:t>Утвердить:</w:t>
      </w:r>
    </w:p>
    <w:p w:rsidR="008A47B8" w:rsidRPr="00A8538E" w:rsidRDefault="008A47B8" w:rsidP="00A8538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82"/>
        </w:tabs>
        <w:ind w:right="365" w:hanging="426"/>
        <w:jc w:val="both"/>
        <w:rPr>
          <w:color w:val="000000"/>
          <w:sz w:val="24"/>
        </w:rPr>
      </w:pPr>
      <w:r w:rsidRPr="00A8538E">
        <w:rPr>
          <w:rFonts w:eastAsia="Cambria"/>
          <w:color w:val="000000"/>
          <w:sz w:val="24"/>
        </w:rPr>
        <w:t xml:space="preserve">План мероприятий по профилактике и предупреждению экстремистских настроений среди учащихся в 2024-2025 учебном году. </w:t>
      </w:r>
    </w:p>
    <w:p w:rsidR="00A8538E" w:rsidRPr="00A8538E" w:rsidRDefault="00A8538E" w:rsidP="00A8538E">
      <w:pPr>
        <w:pBdr>
          <w:top w:val="nil"/>
          <w:left w:val="nil"/>
          <w:bottom w:val="nil"/>
          <w:right w:val="nil"/>
          <w:between w:val="nil"/>
        </w:pBdr>
        <w:tabs>
          <w:tab w:val="left" w:pos="782"/>
        </w:tabs>
        <w:ind w:left="360" w:right="365"/>
        <w:jc w:val="both"/>
        <w:rPr>
          <w:color w:val="000000"/>
          <w:sz w:val="10"/>
        </w:rPr>
      </w:pPr>
    </w:p>
    <w:p w:rsidR="008A47B8" w:rsidRPr="00A8538E" w:rsidRDefault="008A47B8" w:rsidP="00A8538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46"/>
        </w:tabs>
        <w:ind w:right="366" w:hanging="426"/>
        <w:jc w:val="both"/>
        <w:rPr>
          <w:color w:val="000000"/>
          <w:sz w:val="24"/>
        </w:rPr>
      </w:pPr>
      <w:r w:rsidRPr="00A8538E">
        <w:rPr>
          <w:rFonts w:eastAsia="Cambria"/>
          <w:color w:val="000000"/>
          <w:sz w:val="24"/>
        </w:rPr>
        <w:t>Положение о комиссии по противодействию экстремизму и терро</w:t>
      </w:r>
      <w:r w:rsidR="00A8538E">
        <w:rPr>
          <w:rFonts w:eastAsia="Cambria"/>
          <w:color w:val="000000"/>
          <w:sz w:val="24"/>
        </w:rPr>
        <w:t xml:space="preserve">ризму в 2024-2025 учебном году </w:t>
      </w:r>
    </w:p>
    <w:p w:rsidR="00A8538E" w:rsidRPr="00A8538E" w:rsidRDefault="00A8538E" w:rsidP="00A8538E">
      <w:pPr>
        <w:pBdr>
          <w:top w:val="nil"/>
          <w:left w:val="nil"/>
          <w:bottom w:val="nil"/>
          <w:right w:val="nil"/>
          <w:between w:val="nil"/>
        </w:pBdr>
        <w:tabs>
          <w:tab w:val="left" w:pos="846"/>
        </w:tabs>
        <w:ind w:right="366"/>
        <w:jc w:val="both"/>
        <w:rPr>
          <w:color w:val="000000"/>
          <w:sz w:val="8"/>
        </w:rPr>
      </w:pPr>
    </w:p>
    <w:p w:rsidR="008A47B8" w:rsidRPr="00A8538E" w:rsidRDefault="008A47B8" w:rsidP="00A8538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71"/>
        </w:tabs>
        <w:ind w:right="368" w:hanging="426"/>
        <w:jc w:val="both"/>
        <w:rPr>
          <w:color w:val="000000"/>
          <w:sz w:val="24"/>
        </w:rPr>
      </w:pPr>
      <w:r w:rsidRPr="00A8538E">
        <w:rPr>
          <w:rFonts w:eastAsia="Cambria"/>
          <w:color w:val="000000"/>
          <w:sz w:val="24"/>
        </w:rPr>
        <w:t xml:space="preserve">Положение о противодействии экстремистской и террористической деятельности на территориях в </w:t>
      </w:r>
      <w:proofErr w:type="gramStart"/>
      <w:r w:rsidRPr="00A8538E">
        <w:rPr>
          <w:rFonts w:eastAsia="Cambria"/>
          <w:color w:val="000000"/>
          <w:sz w:val="24"/>
        </w:rPr>
        <w:t>ОУ .</w:t>
      </w:r>
      <w:proofErr w:type="gramEnd"/>
    </w:p>
    <w:p w:rsidR="00A8538E" w:rsidRPr="00A8538E" w:rsidRDefault="00A8538E" w:rsidP="00A8538E">
      <w:pPr>
        <w:pBdr>
          <w:top w:val="nil"/>
          <w:left w:val="nil"/>
          <w:bottom w:val="nil"/>
          <w:right w:val="nil"/>
          <w:between w:val="nil"/>
        </w:pBdr>
        <w:tabs>
          <w:tab w:val="left" w:pos="971"/>
        </w:tabs>
        <w:ind w:right="368"/>
        <w:jc w:val="both"/>
        <w:rPr>
          <w:color w:val="000000"/>
          <w:sz w:val="12"/>
        </w:rPr>
      </w:pPr>
    </w:p>
    <w:p w:rsidR="008A47B8" w:rsidRPr="00A8538E" w:rsidRDefault="008A47B8" w:rsidP="00A8538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right="376" w:hanging="426"/>
        <w:jc w:val="both"/>
        <w:rPr>
          <w:color w:val="000000"/>
          <w:sz w:val="24"/>
        </w:rPr>
      </w:pPr>
      <w:r w:rsidRPr="00A8538E">
        <w:rPr>
          <w:rFonts w:eastAsia="Cambria"/>
          <w:color w:val="000000"/>
          <w:sz w:val="24"/>
        </w:rPr>
        <w:t xml:space="preserve">Утвердить Инструкцию по противодействию терроризма и </w:t>
      </w:r>
      <w:proofErr w:type="gramStart"/>
      <w:r w:rsidRPr="00A8538E">
        <w:rPr>
          <w:rFonts w:eastAsia="Cambria"/>
          <w:color w:val="000000"/>
          <w:sz w:val="24"/>
        </w:rPr>
        <w:t>экстремизма .</w:t>
      </w:r>
      <w:proofErr w:type="gramEnd"/>
    </w:p>
    <w:p w:rsidR="00A8538E" w:rsidRPr="00A8538E" w:rsidRDefault="00A8538E" w:rsidP="00A8538E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right="376"/>
        <w:jc w:val="both"/>
        <w:rPr>
          <w:color w:val="000000"/>
          <w:sz w:val="12"/>
        </w:rPr>
      </w:pPr>
    </w:p>
    <w:p w:rsidR="008A47B8" w:rsidRPr="00A8538E" w:rsidRDefault="00A8538E" w:rsidP="00A8538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791"/>
        </w:tabs>
        <w:ind w:right="363"/>
        <w:jc w:val="both"/>
        <w:rPr>
          <w:b/>
          <w:color w:val="000000"/>
          <w:sz w:val="24"/>
        </w:rPr>
      </w:pPr>
      <w:r>
        <w:rPr>
          <w:rFonts w:eastAsia="Cambria"/>
          <w:color w:val="000000"/>
          <w:sz w:val="24"/>
        </w:rPr>
        <w:t>Назначить ответственным</w:t>
      </w:r>
      <w:r w:rsidR="008A47B8" w:rsidRPr="00A8538E">
        <w:rPr>
          <w:rFonts w:eastAsia="Cambria"/>
          <w:color w:val="000000"/>
          <w:sz w:val="24"/>
        </w:rPr>
        <w:t xml:space="preserve"> за организацию по профилактике проявлений экстремизма и асоциального поведения среди детей и подростков заместителя директора по </w:t>
      </w:r>
      <w:proofErr w:type="gramStart"/>
      <w:r w:rsidR="008A47B8" w:rsidRPr="00A8538E">
        <w:rPr>
          <w:rFonts w:eastAsia="Cambria"/>
          <w:color w:val="000000"/>
          <w:sz w:val="24"/>
        </w:rPr>
        <w:t>безопасности  Магомедова</w:t>
      </w:r>
      <w:proofErr w:type="gramEnd"/>
      <w:r w:rsidR="008A47B8" w:rsidRPr="00A8538E">
        <w:rPr>
          <w:rFonts w:eastAsia="Cambria"/>
          <w:color w:val="000000"/>
          <w:sz w:val="24"/>
        </w:rPr>
        <w:t xml:space="preserve"> И.Р.</w:t>
      </w:r>
    </w:p>
    <w:p w:rsidR="00A8538E" w:rsidRPr="00A8538E" w:rsidRDefault="00A8538E" w:rsidP="00A8538E">
      <w:pPr>
        <w:pBdr>
          <w:top w:val="nil"/>
          <w:left w:val="nil"/>
          <w:bottom w:val="nil"/>
          <w:right w:val="nil"/>
          <w:between w:val="nil"/>
        </w:pBdr>
        <w:tabs>
          <w:tab w:val="left" w:pos="791"/>
        </w:tabs>
        <w:ind w:left="786" w:right="363"/>
        <w:jc w:val="both"/>
        <w:rPr>
          <w:b/>
          <w:color w:val="000000"/>
          <w:sz w:val="10"/>
        </w:rPr>
      </w:pPr>
    </w:p>
    <w:p w:rsidR="008A47B8" w:rsidRPr="00A8538E" w:rsidRDefault="008A47B8" w:rsidP="00A8538E">
      <w:pPr>
        <w:pStyle w:val="a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466"/>
        <w:jc w:val="both"/>
        <w:rPr>
          <w:rFonts w:eastAsia="Cambria"/>
          <w:color w:val="000000"/>
          <w:sz w:val="24"/>
        </w:rPr>
      </w:pPr>
      <w:r w:rsidRPr="00A8538E">
        <w:rPr>
          <w:rFonts w:eastAsia="Cambria"/>
          <w:color w:val="000000"/>
          <w:sz w:val="24"/>
        </w:rPr>
        <w:t>Гаджиевой М.М.</w:t>
      </w:r>
      <w:r w:rsidR="00A8538E" w:rsidRPr="00A8538E">
        <w:rPr>
          <w:rFonts w:eastAsia="Cambria"/>
          <w:color w:val="000000"/>
          <w:sz w:val="24"/>
        </w:rPr>
        <w:t>, педагогу-</w:t>
      </w:r>
      <w:r w:rsidRPr="00A8538E">
        <w:rPr>
          <w:rFonts w:eastAsia="Cambria"/>
          <w:color w:val="000000"/>
          <w:sz w:val="24"/>
        </w:rPr>
        <w:t xml:space="preserve"> библиотекарю, </w:t>
      </w:r>
      <w:proofErr w:type="gramStart"/>
      <w:r w:rsidRPr="00A8538E">
        <w:rPr>
          <w:rFonts w:eastAsia="Cambria"/>
          <w:color w:val="000000"/>
          <w:sz w:val="24"/>
        </w:rPr>
        <w:t>провести  в</w:t>
      </w:r>
      <w:proofErr w:type="gramEnd"/>
      <w:r w:rsidRPr="00A8538E">
        <w:rPr>
          <w:rFonts w:eastAsia="Cambria"/>
          <w:color w:val="000000"/>
          <w:sz w:val="24"/>
        </w:rPr>
        <w:t xml:space="preserve"> соответствие  акты сверки      библиотечного  фонда на предмет отсутствия запрещенной экстремистской литературы (федеральный список).</w:t>
      </w:r>
    </w:p>
    <w:p w:rsidR="00A8538E" w:rsidRPr="00A8538E" w:rsidRDefault="00A8538E" w:rsidP="00A8538E">
      <w:pPr>
        <w:pBdr>
          <w:top w:val="nil"/>
          <w:left w:val="nil"/>
          <w:bottom w:val="nil"/>
          <w:right w:val="nil"/>
          <w:between w:val="nil"/>
        </w:pBdr>
        <w:ind w:right="466"/>
        <w:jc w:val="both"/>
        <w:rPr>
          <w:rFonts w:eastAsia="Cambria"/>
          <w:color w:val="000000"/>
          <w:sz w:val="10"/>
        </w:rPr>
      </w:pPr>
    </w:p>
    <w:p w:rsidR="008A47B8" w:rsidRDefault="008A47B8" w:rsidP="00A8538E">
      <w:pPr>
        <w:pBdr>
          <w:top w:val="nil"/>
          <w:left w:val="nil"/>
          <w:bottom w:val="nil"/>
          <w:right w:val="nil"/>
          <w:between w:val="nil"/>
        </w:pBdr>
        <w:ind w:left="786" w:right="466" w:hanging="355"/>
        <w:jc w:val="both"/>
        <w:rPr>
          <w:rFonts w:eastAsia="Cambria"/>
          <w:color w:val="000000"/>
          <w:sz w:val="24"/>
        </w:rPr>
      </w:pPr>
      <w:proofErr w:type="gramStart"/>
      <w:r w:rsidRPr="00A8538E">
        <w:rPr>
          <w:rFonts w:eastAsia="Cambria"/>
          <w:b/>
          <w:color w:val="000000"/>
          <w:sz w:val="24"/>
        </w:rPr>
        <w:t>4</w:t>
      </w:r>
      <w:r w:rsidRPr="00A8538E">
        <w:rPr>
          <w:rFonts w:eastAsia="Cambria"/>
          <w:color w:val="000000"/>
          <w:sz w:val="24"/>
        </w:rPr>
        <w:t xml:space="preserve"> .</w:t>
      </w:r>
      <w:proofErr w:type="gramEnd"/>
      <w:r w:rsidRPr="00A8538E">
        <w:rPr>
          <w:rFonts w:eastAsia="Cambria"/>
          <w:color w:val="000000"/>
          <w:sz w:val="24"/>
        </w:rPr>
        <w:t xml:space="preserve">  </w:t>
      </w:r>
      <w:proofErr w:type="spellStart"/>
      <w:r w:rsidRPr="00A8538E">
        <w:rPr>
          <w:rFonts w:eastAsia="Cambria"/>
          <w:color w:val="000000"/>
          <w:sz w:val="24"/>
        </w:rPr>
        <w:t>Гасангаджиеву</w:t>
      </w:r>
      <w:proofErr w:type="spellEnd"/>
      <w:r w:rsidRPr="00A8538E">
        <w:rPr>
          <w:rFonts w:eastAsia="Cambria"/>
          <w:color w:val="000000"/>
          <w:sz w:val="24"/>
        </w:rPr>
        <w:t xml:space="preserve"> М.Г. </w:t>
      </w:r>
      <w:r w:rsidR="00A8538E">
        <w:rPr>
          <w:rFonts w:eastAsia="Cambria"/>
          <w:color w:val="000000"/>
          <w:sz w:val="24"/>
        </w:rPr>
        <w:t xml:space="preserve">заместителю директора по ИКТ </w:t>
      </w:r>
      <w:r w:rsidRPr="00A8538E">
        <w:rPr>
          <w:rFonts w:eastAsia="Cambria"/>
          <w:color w:val="000000"/>
          <w:sz w:val="24"/>
        </w:rPr>
        <w:t>разместить приказ об утверждении мероприятий по профилактике и предупреждению экстремистских настроений среди обучающихся в 2024-2025 учебном году на официальном сайте учреждения.</w:t>
      </w:r>
    </w:p>
    <w:p w:rsidR="00A8538E" w:rsidRPr="00A8538E" w:rsidRDefault="00A8538E" w:rsidP="00A8538E">
      <w:pPr>
        <w:pBdr>
          <w:top w:val="nil"/>
          <w:left w:val="nil"/>
          <w:bottom w:val="nil"/>
          <w:right w:val="nil"/>
          <w:between w:val="nil"/>
        </w:pBdr>
        <w:ind w:left="786" w:right="466" w:hanging="355"/>
        <w:jc w:val="both"/>
        <w:rPr>
          <w:rFonts w:eastAsia="Cambria"/>
          <w:color w:val="000000"/>
          <w:sz w:val="10"/>
        </w:rPr>
      </w:pPr>
    </w:p>
    <w:p w:rsidR="008A47B8" w:rsidRPr="00A8538E" w:rsidRDefault="00A8538E" w:rsidP="00A853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651"/>
        </w:tabs>
        <w:ind w:right="470"/>
        <w:jc w:val="both"/>
        <w:rPr>
          <w:rFonts w:eastAsia="Cambria"/>
          <w:color w:val="000000"/>
          <w:sz w:val="24"/>
        </w:rPr>
      </w:pPr>
      <w:r>
        <w:rPr>
          <w:rFonts w:eastAsia="Cambria"/>
          <w:color w:val="000000"/>
          <w:sz w:val="24"/>
        </w:rPr>
        <w:t xml:space="preserve">  Ответственному</w:t>
      </w:r>
      <w:r w:rsidR="008A47B8" w:rsidRPr="00A8538E">
        <w:rPr>
          <w:rFonts w:eastAsia="Cambria"/>
          <w:color w:val="000000"/>
          <w:sz w:val="24"/>
        </w:rPr>
        <w:t xml:space="preserve"> за организацию по профилактике проявлений экстремизма и асоциального поведения сред</w:t>
      </w:r>
      <w:r>
        <w:rPr>
          <w:rFonts w:eastAsia="Cambria"/>
          <w:color w:val="000000"/>
          <w:sz w:val="24"/>
        </w:rPr>
        <w:t xml:space="preserve">и детей и </w:t>
      </w:r>
      <w:proofErr w:type="gramStart"/>
      <w:r>
        <w:rPr>
          <w:rFonts w:eastAsia="Cambria"/>
          <w:color w:val="000000"/>
          <w:sz w:val="24"/>
        </w:rPr>
        <w:t>подростков  Магомедову</w:t>
      </w:r>
      <w:proofErr w:type="gramEnd"/>
      <w:r w:rsidR="008A47B8" w:rsidRPr="00A8538E">
        <w:rPr>
          <w:rFonts w:eastAsia="Cambria"/>
          <w:color w:val="000000"/>
          <w:sz w:val="24"/>
        </w:rPr>
        <w:t xml:space="preserve"> И.Р.:</w:t>
      </w:r>
    </w:p>
    <w:p w:rsidR="008A47B8" w:rsidRPr="00A8538E" w:rsidRDefault="008A47B8" w:rsidP="00A8538E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82"/>
        </w:tabs>
        <w:ind w:right="367" w:hanging="425"/>
        <w:jc w:val="both"/>
        <w:rPr>
          <w:rFonts w:eastAsia="Cambria"/>
          <w:color w:val="000000"/>
          <w:sz w:val="24"/>
        </w:rPr>
      </w:pPr>
      <w:r w:rsidRPr="00A8538E">
        <w:rPr>
          <w:rFonts w:eastAsia="Cambria"/>
          <w:color w:val="000000"/>
          <w:sz w:val="24"/>
        </w:rPr>
        <w:t xml:space="preserve"> Обеспечить проведение систематической работы по выполнению мероприятий по профилактике и предупреждению экстремистских настроений среди учащихся.</w:t>
      </w:r>
    </w:p>
    <w:p w:rsidR="008A47B8" w:rsidRPr="00A8538E" w:rsidRDefault="00A8538E" w:rsidP="00A8538E">
      <w:pPr>
        <w:pBdr>
          <w:top w:val="nil"/>
          <w:left w:val="nil"/>
          <w:bottom w:val="nil"/>
          <w:right w:val="nil"/>
          <w:between w:val="nil"/>
        </w:pBdr>
        <w:tabs>
          <w:tab w:val="left" w:pos="1560"/>
        </w:tabs>
        <w:ind w:left="1418" w:right="367" w:hanging="337"/>
        <w:jc w:val="both"/>
        <w:rPr>
          <w:rFonts w:eastAsia="Cambria"/>
          <w:color w:val="000000"/>
          <w:sz w:val="24"/>
        </w:rPr>
      </w:pPr>
      <w:r>
        <w:rPr>
          <w:rFonts w:eastAsia="Cambria"/>
          <w:color w:val="000000"/>
          <w:sz w:val="24"/>
        </w:rPr>
        <w:t xml:space="preserve">б. </w:t>
      </w:r>
      <w:r w:rsidR="008A47B8" w:rsidRPr="00A8538E">
        <w:rPr>
          <w:rFonts w:eastAsia="Cambria"/>
          <w:color w:val="000000"/>
          <w:sz w:val="24"/>
        </w:rPr>
        <w:t xml:space="preserve">Вести учет выявленных попыток проведения в образовательных учреждениях агитационных мероприятий и распространения на их территории пропагандистских </w:t>
      </w:r>
      <w:r w:rsidR="008A47B8" w:rsidRPr="00A8538E">
        <w:rPr>
          <w:rFonts w:eastAsia="Cambria"/>
          <w:color w:val="000000"/>
          <w:sz w:val="24"/>
        </w:rPr>
        <w:lastRenderedPageBreak/>
        <w:t>материалов религиозными организациями, сектами и т.п., а также принятых мерах по недопущению их в учреждения образования.</w:t>
      </w:r>
    </w:p>
    <w:p w:rsidR="008A47B8" w:rsidRPr="00A8538E" w:rsidRDefault="00A8538E" w:rsidP="00A8538E">
      <w:pPr>
        <w:pBdr>
          <w:top w:val="nil"/>
          <w:left w:val="nil"/>
          <w:bottom w:val="nil"/>
          <w:right w:val="nil"/>
          <w:between w:val="nil"/>
        </w:pBdr>
        <w:tabs>
          <w:tab w:val="left" w:pos="1141"/>
        </w:tabs>
        <w:ind w:left="1418" w:right="358" w:hanging="1418"/>
        <w:jc w:val="both"/>
        <w:rPr>
          <w:rFonts w:eastAsia="Cambria"/>
          <w:color w:val="000000"/>
          <w:sz w:val="24"/>
        </w:rPr>
      </w:pPr>
      <w:r>
        <w:rPr>
          <w:rFonts w:eastAsia="Cambria"/>
          <w:color w:val="000000"/>
          <w:sz w:val="24"/>
        </w:rPr>
        <w:t xml:space="preserve">                  в.   </w:t>
      </w:r>
      <w:r w:rsidR="008A47B8" w:rsidRPr="00A8538E">
        <w:rPr>
          <w:rFonts w:eastAsia="Cambria"/>
          <w:color w:val="000000"/>
          <w:sz w:val="24"/>
        </w:rPr>
        <w:t xml:space="preserve">Информировать Отдел образования </w:t>
      </w:r>
      <w:proofErr w:type="spellStart"/>
      <w:proofErr w:type="gramStart"/>
      <w:r w:rsidR="008A47B8" w:rsidRPr="00A8538E">
        <w:rPr>
          <w:rFonts w:eastAsia="Cambria"/>
          <w:color w:val="000000"/>
          <w:sz w:val="24"/>
        </w:rPr>
        <w:t>Сергокалинского</w:t>
      </w:r>
      <w:proofErr w:type="spellEnd"/>
      <w:r w:rsidR="008A47B8" w:rsidRPr="00A8538E">
        <w:rPr>
          <w:rFonts w:eastAsia="Cambria"/>
          <w:color w:val="000000"/>
          <w:sz w:val="24"/>
        </w:rPr>
        <w:t xml:space="preserve">  района</w:t>
      </w:r>
      <w:proofErr w:type="gramEnd"/>
      <w:r w:rsidR="008A47B8" w:rsidRPr="00A8538E">
        <w:rPr>
          <w:rFonts w:eastAsia="Cambria"/>
          <w:color w:val="000000"/>
          <w:sz w:val="24"/>
        </w:rPr>
        <w:t>, правоохранительные органы о каждом факте вовлечения в общественные или религиозные объединения и организации экстремистской направленности несовершеннолетних, о любых проявлениях в образовательных организациях деятельности новых и нетрадиционных религиозных движений, отдельных адептов и религиозных групп нетрадиционных конфессий,  этнополитических объединений, действующих в молодежной среде.</w:t>
      </w:r>
    </w:p>
    <w:p w:rsidR="008A47B8" w:rsidRDefault="00A8538E" w:rsidP="00A8538E">
      <w:pPr>
        <w:pBdr>
          <w:top w:val="nil"/>
          <w:left w:val="nil"/>
          <w:bottom w:val="nil"/>
          <w:right w:val="nil"/>
          <w:between w:val="nil"/>
        </w:pBdr>
        <w:tabs>
          <w:tab w:val="left" w:pos="1141"/>
        </w:tabs>
        <w:ind w:left="1418" w:right="365" w:hanging="1418"/>
        <w:jc w:val="both"/>
        <w:rPr>
          <w:rFonts w:eastAsia="Cambria"/>
          <w:color w:val="000000"/>
          <w:sz w:val="24"/>
        </w:rPr>
      </w:pPr>
      <w:r>
        <w:rPr>
          <w:rFonts w:eastAsia="Cambria"/>
          <w:color w:val="000000"/>
          <w:sz w:val="24"/>
        </w:rPr>
        <w:t xml:space="preserve">                  г.   </w:t>
      </w:r>
      <w:r w:rsidR="008A47B8" w:rsidRPr="00A8538E">
        <w:rPr>
          <w:rFonts w:eastAsia="Cambria"/>
          <w:color w:val="000000"/>
          <w:sz w:val="24"/>
        </w:rPr>
        <w:t xml:space="preserve">Информировать Отдел образования </w:t>
      </w:r>
      <w:proofErr w:type="spellStart"/>
      <w:r w:rsidR="008A47B8" w:rsidRPr="00A8538E">
        <w:rPr>
          <w:rFonts w:eastAsia="Cambria"/>
          <w:color w:val="000000"/>
          <w:sz w:val="24"/>
        </w:rPr>
        <w:t>Сергокалинского</w:t>
      </w:r>
      <w:proofErr w:type="spellEnd"/>
      <w:r w:rsidR="008A47B8" w:rsidRPr="00A8538E">
        <w:rPr>
          <w:rFonts w:eastAsia="Cambria"/>
          <w:color w:val="000000"/>
          <w:sz w:val="24"/>
        </w:rPr>
        <w:t xml:space="preserve"> района, правоохранительные органы о каждом факте выявления несовершеннолетних, относящихся к деструктивным организациям.</w:t>
      </w:r>
    </w:p>
    <w:p w:rsidR="00A8538E" w:rsidRPr="00A8538E" w:rsidRDefault="00A8538E" w:rsidP="00A8538E">
      <w:pPr>
        <w:pBdr>
          <w:top w:val="nil"/>
          <w:left w:val="nil"/>
          <w:bottom w:val="nil"/>
          <w:right w:val="nil"/>
          <w:between w:val="nil"/>
        </w:pBdr>
        <w:tabs>
          <w:tab w:val="left" w:pos="1141"/>
        </w:tabs>
        <w:ind w:left="1418" w:right="365" w:hanging="1418"/>
        <w:jc w:val="both"/>
        <w:rPr>
          <w:rFonts w:eastAsia="Cambria"/>
          <w:color w:val="000000"/>
          <w:sz w:val="10"/>
        </w:rPr>
      </w:pPr>
    </w:p>
    <w:p w:rsidR="008A47B8" w:rsidRDefault="008A47B8" w:rsidP="00A853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11"/>
        </w:tabs>
        <w:ind w:left="709" w:right="363" w:hanging="283"/>
        <w:jc w:val="both"/>
        <w:rPr>
          <w:rFonts w:eastAsia="Cambria"/>
          <w:color w:val="000000"/>
          <w:sz w:val="24"/>
        </w:rPr>
      </w:pPr>
      <w:r w:rsidRPr="00A8538E">
        <w:rPr>
          <w:rFonts w:eastAsia="Cambria"/>
          <w:color w:val="000000"/>
          <w:sz w:val="24"/>
        </w:rPr>
        <w:t>Не допускать распространение и использование через школьные библиотеки экстремистской, религиозной, националистской, фашистской и другой литературы, рекламной продукции и наглядной агитации, кроме изданий религиозных конфессий.</w:t>
      </w:r>
    </w:p>
    <w:p w:rsidR="00A8538E" w:rsidRPr="00A8538E" w:rsidRDefault="00A8538E" w:rsidP="00A8538E">
      <w:pPr>
        <w:pBdr>
          <w:top w:val="nil"/>
          <w:left w:val="nil"/>
          <w:bottom w:val="nil"/>
          <w:right w:val="nil"/>
          <w:between w:val="nil"/>
        </w:pBdr>
        <w:tabs>
          <w:tab w:val="left" w:pos="1011"/>
        </w:tabs>
        <w:ind w:left="709" w:right="363"/>
        <w:jc w:val="both"/>
        <w:rPr>
          <w:rFonts w:eastAsia="Cambria"/>
          <w:color w:val="000000"/>
          <w:sz w:val="14"/>
        </w:rPr>
      </w:pPr>
    </w:p>
    <w:p w:rsidR="008A47B8" w:rsidRDefault="008A47B8" w:rsidP="00A853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11"/>
        </w:tabs>
        <w:ind w:left="709" w:right="363" w:hanging="283"/>
        <w:jc w:val="both"/>
        <w:rPr>
          <w:rFonts w:eastAsia="Cambria"/>
          <w:color w:val="000000"/>
          <w:sz w:val="24"/>
        </w:rPr>
      </w:pPr>
      <w:r w:rsidRPr="00A8538E">
        <w:rPr>
          <w:rFonts w:eastAsia="Cambria"/>
          <w:color w:val="000000"/>
          <w:sz w:val="24"/>
        </w:rPr>
        <w:t>В обязательном порядке фиксировать в тематике классных часов, родительских собраний, планах воспитательной работы беседы на тему противодействия экстремизма, национальной розни в молодежной среде.</w:t>
      </w:r>
    </w:p>
    <w:p w:rsidR="00A8538E" w:rsidRPr="00A8538E" w:rsidRDefault="00A8538E" w:rsidP="00A8538E">
      <w:pPr>
        <w:pBdr>
          <w:top w:val="nil"/>
          <w:left w:val="nil"/>
          <w:bottom w:val="nil"/>
          <w:right w:val="nil"/>
          <w:between w:val="nil"/>
        </w:pBdr>
        <w:tabs>
          <w:tab w:val="left" w:pos="1011"/>
        </w:tabs>
        <w:ind w:right="363"/>
        <w:jc w:val="both"/>
        <w:rPr>
          <w:rFonts w:eastAsia="Cambria"/>
          <w:color w:val="000000"/>
          <w:sz w:val="10"/>
        </w:rPr>
      </w:pPr>
    </w:p>
    <w:p w:rsidR="008A47B8" w:rsidRDefault="008A47B8" w:rsidP="00A853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11"/>
        </w:tabs>
        <w:ind w:left="709" w:right="363" w:hanging="283"/>
        <w:jc w:val="both"/>
        <w:rPr>
          <w:rFonts w:eastAsia="Cambria"/>
          <w:color w:val="000000"/>
          <w:sz w:val="24"/>
        </w:rPr>
      </w:pPr>
      <w:r w:rsidRPr="00A8538E">
        <w:rPr>
          <w:rFonts w:eastAsia="Cambria"/>
          <w:color w:val="000000"/>
          <w:sz w:val="24"/>
        </w:rPr>
        <w:t>Рекомендовать родителям установить контент-фильтрацию на домашних компьютерах, а также осуществлять контроль за поведением детей в Интернет-пространстве.</w:t>
      </w:r>
    </w:p>
    <w:p w:rsidR="00A8538E" w:rsidRPr="00A8538E" w:rsidRDefault="00A8538E" w:rsidP="00A8538E">
      <w:pPr>
        <w:pBdr>
          <w:top w:val="nil"/>
          <w:left w:val="nil"/>
          <w:bottom w:val="nil"/>
          <w:right w:val="nil"/>
          <w:between w:val="nil"/>
        </w:pBdr>
        <w:tabs>
          <w:tab w:val="left" w:pos="1011"/>
        </w:tabs>
        <w:ind w:right="363"/>
        <w:jc w:val="both"/>
        <w:rPr>
          <w:rFonts w:eastAsia="Cambria"/>
          <w:color w:val="000000"/>
          <w:sz w:val="14"/>
        </w:rPr>
      </w:pPr>
    </w:p>
    <w:p w:rsidR="008A47B8" w:rsidRPr="00A8538E" w:rsidRDefault="008A47B8" w:rsidP="00A8538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011"/>
        </w:tabs>
        <w:ind w:left="709" w:right="363" w:hanging="283"/>
        <w:jc w:val="both"/>
        <w:rPr>
          <w:rFonts w:eastAsia="Cambria"/>
          <w:color w:val="000000"/>
          <w:sz w:val="24"/>
        </w:rPr>
      </w:pPr>
      <w:r w:rsidRPr="00A8538E">
        <w:rPr>
          <w:rFonts w:eastAsia="Cambria"/>
          <w:color w:val="000000"/>
          <w:sz w:val="24"/>
        </w:rPr>
        <w:t xml:space="preserve">Контроль за соблюдением данного приказа </w:t>
      </w:r>
      <w:proofErr w:type="gramStart"/>
      <w:r w:rsidRPr="00A8538E">
        <w:rPr>
          <w:rFonts w:eastAsia="Cambria"/>
          <w:color w:val="000000"/>
          <w:sz w:val="24"/>
        </w:rPr>
        <w:t>оставляю  за</w:t>
      </w:r>
      <w:proofErr w:type="gramEnd"/>
      <w:r w:rsidRPr="00A8538E">
        <w:rPr>
          <w:rFonts w:eastAsia="Cambria"/>
          <w:color w:val="000000"/>
          <w:sz w:val="24"/>
        </w:rPr>
        <w:t xml:space="preserve"> собой.</w:t>
      </w:r>
    </w:p>
    <w:p w:rsidR="008A47B8" w:rsidRPr="00A8538E" w:rsidRDefault="008A47B8" w:rsidP="00A8538E">
      <w:pPr>
        <w:pBdr>
          <w:top w:val="nil"/>
          <w:left w:val="nil"/>
          <w:bottom w:val="nil"/>
          <w:right w:val="nil"/>
          <w:between w:val="nil"/>
        </w:pBdr>
        <w:tabs>
          <w:tab w:val="left" w:pos="1011"/>
        </w:tabs>
        <w:ind w:left="709" w:right="363"/>
        <w:jc w:val="both"/>
        <w:rPr>
          <w:rFonts w:eastAsia="Cambria"/>
          <w:color w:val="000000"/>
          <w:sz w:val="24"/>
        </w:rPr>
      </w:pPr>
    </w:p>
    <w:p w:rsidR="008A47B8" w:rsidRPr="00A8538E" w:rsidRDefault="008A47B8" w:rsidP="00A8538E">
      <w:pPr>
        <w:pBdr>
          <w:top w:val="nil"/>
          <w:left w:val="nil"/>
          <w:bottom w:val="nil"/>
          <w:right w:val="nil"/>
          <w:between w:val="nil"/>
        </w:pBdr>
        <w:tabs>
          <w:tab w:val="left" w:pos="1011"/>
        </w:tabs>
        <w:ind w:right="363"/>
        <w:jc w:val="both"/>
        <w:rPr>
          <w:rFonts w:eastAsia="Cambria"/>
          <w:color w:val="000000"/>
          <w:sz w:val="24"/>
        </w:rPr>
      </w:pPr>
      <w:r w:rsidRPr="00A8538E">
        <w:rPr>
          <w:rFonts w:eastAsia="Cambria"/>
          <w:color w:val="000000"/>
          <w:sz w:val="24"/>
        </w:rPr>
        <w:t xml:space="preserve">                                                                             </w:t>
      </w:r>
    </w:p>
    <w:p w:rsidR="008A47B8" w:rsidRPr="00A8538E" w:rsidRDefault="008A47B8" w:rsidP="00A8538E">
      <w:pPr>
        <w:pBdr>
          <w:top w:val="nil"/>
          <w:left w:val="nil"/>
          <w:bottom w:val="nil"/>
          <w:right w:val="nil"/>
          <w:between w:val="nil"/>
        </w:pBdr>
        <w:tabs>
          <w:tab w:val="left" w:pos="1011"/>
        </w:tabs>
        <w:ind w:right="363"/>
        <w:jc w:val="both"/>
        <w:rPr>
          <w:rFonts w:eastAsia="Cambria"/>
          <w:color w:val="000000"/>
          <w:sz w:val="24"/>
        </w:rPr>
      </w:pPr>
    </w:p>
    <w:p w:rsidR="008A47B8" w:rsidRPr="00A8538E" w:rsidRDefault="008A47B8" w:rsidP="008A47B8">
      <w:pPr>
        <w:pBdr>
          <w:top w:val="nil"/>
          <w:left w:val="nil"/>
          <w:bottom w:val="nil"/>
          <w:right w:val="nil"/>
          <w:between w:val="nil"/>
        </w:pBdr>
        <w:tabs>
          <w:tab w:val="left" w:pos="1011"/>
        </w:tabs>
        <w:spacing w:line="216" w:lineRule="auto"/>
        <w:ind w:right="363"/>
        <w:jc w:val="center"/>
        <w:rPr>
          <w:rFonts w:eastAsia="Cambria"/>
          <w:color w:val="000000"/>
          <w:sz w:val="24"/>
        </w:rPr>
      </w:pPr>
      <w:r w:rsidRPr="00A8538E">
        <w:rPr>
          <w:rFonts w:eastAsia="Cambria"/>
          <w:color w:val="000000"/>
          <w:sz w:val="24"/>
        </w:rPr>
        <w:t xml:space="preserve">Директор </w:t>
      </w:r>
      <w:proofErr w:type="spellStart"/>
      <w:proofErr w:type="gramStart"/>
      <w:r w:rsidRPr="00A8538E">
        <w:rPr>
          <w:rFonts w:eastAsia="Cambria"/>
          <w:color w:val="000000"/>
          <w:sz w:val="24"/>
        </w:rPr>
        <w:t>школы:_</w:t>
      </w:r>
      <w:proofErr w:type="gramEnd"/>
      <w:r w:rsidRPr="00A8538E">
        <w:rPr>
          <w:rFonts w:eastAsia="Cambria"/>
          <w:color w:val="000000"/>
          <w:sz w:val="24"/>
        </w:rPr>
        <w:t>________________Абдурагимова</w:t>
      </w:r>
      <w:proofErr w:type="spellEnd"/>
      <w:r w:rsidRPr="00A8538E">
        <w:rPr>
          <w:rFonts w:eastAsia="Cambria"/>
          <w:color w:val="000000"/>
          <w:sz w:val="24"/>
        </w:rPr>
        <w:t xml:space="preserve"> И.М.</w:t>
      </w:r>
    </w:p>
    <w:p w:rsidR="00705E8C" w:rsidRDefault="00705E8C"/>
    <w:sectPr w:rsidR="00705E8C" w:rsidSect="00A8538E">
      <w:pgSz w:w="11906" w:h="16838"/>
      <w:pgMar w:top="709" w:right="424" w:bottom="993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F5230"/>
    <w:multiLevelType w:val="multilevel"/>
    <w:tmpl w:val="E76A7566"/>
    <w:lvl w:ilvl="0">
      <w:start w:val="1"/>
      <w:numFmt w:val="decimal"/>
      <w:lvlText w:val="%1."/>
      <w:lvlJc w:val="left"/>
      <w:pPr>
        <w:ind w:left="786" w:hanging="426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lvlText w:val="%1.%2."/>
      <w:lvlJc w:val="left"/>
      <w:pPr>
        <w:ind w:left="786" w:hanging="421"/>
      </w:pPr>
      <w:rPr>
        <w:rFonts w:ascii="Times New Roman" w:eastAsia="Times New Roman" w:hAnsi="Times New Roman" w:cs="Times New Roman"/>
        <w:sz w:val="22"/>
        <w:szCs w:val="26"/>
      </w:rPr>
    </w:lvl>
    <w:lvl w:ilvl="2">
      <w:numFmt w:val="bullet"/>
      <w:lvlText w:val="•"/>
      <w:lvlJc w:val="left"/>
      <w:pPr>
        <w:ind w:left="2641" w:hanging="420"/>
      </w:pPr>
    </w:lvl>
    <w:lvl w:ilvl="3">
      <w:numFmt w:val="bullet"/>
      <w:lvlText w:val="•"/>
      <w:lvlJc w:val="left"/>
      <w:pPr>
        <w:ind w:left="3571" w:hanging="421"/>
      </w:pPr>
    </w:lvl>
    <w:lvl w:ilvl="4">
      <w:numFmt w:val="bullet"/>
      <w:lvlText w:val="•"/>
      <w:lvlJc w:val="left"/>
      <w:pPr>
        <w:ind w:left="4502" w:hanging="421"/>
      </w:pPr>
    </w:lvl>
    <w:lvl w:ilvl="5">
      <w:numFmt w:val="bullet"/>
      <w:lvlText w:val="•"/>
      <w:lvlJc w:val="left"/>
      <w:pPr>
        <w:ind w:left="5432" w:hanging="421"/>
      </w:pPr>
    </w:lvl>
    <w:lvl w:ilvl="6">
      <w:numFmt w:val="bullet"/>
      <w:lvlText w:val="•"/>
      <w:lvlJc w:val="left"/>
      <w:pPr>
        <w:ind w:left="6363" w:hanging="421"/>
      </w:pPr>
    </w:lvl>
    <w:lvl w:ilvl="7">
      <w:numFmt w:val="bullet"/>
      <w:lvlText w:val="•"/>
      <w:lvlJc w:val="left"/>
      <w:pPr>
        <w:ind w:left="7293" w:hanging="421"/>
      </w:pPr>
    </w:lvl>
    <w:lvl w:ilvl="8">
      <w:numFmt w:val="bullet"/>
      <w:lvlText w:val="•"/>
      <w:lvlJc w:val="left"/>
      <w:pPr>
        <w:ind w:left="8224" w:hanging="421"/>
      </w:pPr>
    </w:lvl>
  </w:abstractNum>
  <w:abstractNum w:abstractNumId="1" w15:restartNumberingAfterBreak="0">
    <w:nsid w:val="2FA87CF6"/>
    <w:multiLevelType w:val="multilevel"/>
    <w:tmpl w:val="83EA10E0"/>
    <w:lvl w:ilvl="0">
      <w:start w:val="5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7B8"/>
    <w:rsid w:val="00705E8C"/>
    <w:rsid w:val="008A47B8"/>
    <w:rsid w:val="00A8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E346D"/>
  <w15:chartTrackingRefBased/>
  <w15:docId w15:val="{8F1A94A0-DA25-4FF6-BD8D-E30C7275E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A47B8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A8538E"/>
    <w:pPr>
      <w:keepNext/>
      <w:widowControl/>
      <w:jc w:val="center"/>
      <w:outlineLvl w:val="6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7B8"/>
    <w:pPr>
      <w:ind w:left="720"/>
      <w:contextualSpacing/>
    </w:pPr>
  </w:style>
  <w:style w:type="character" w:customStyle="1" w:styleId="70">
    <w:name w:val="Заголовок 7 Знак"/>
    <w:basedOn w:val="a0"/>
    <w:link w:val="7"/>
    <w:rsid w:val="00A8538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Hyperlink"/>
    <w:basedOn w:val="a0"/>
    <w:uiPriority w:val="99"/>
    <w:unhideWhenUsed/>
    <w:qFormat/>
    <w:rsid w:val="00A8538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8538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853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izey88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Патя</cp:lastModifiedBy>
  <cp:revision>2</cp:revision>
  <cp:lastPrinted>2024-10-18T09:50:00Z</cp:lastPrinted>
  <dcterms:created xsi:type="dcterms:W3CDTF">2024-10-18T08:24:00Z</dcterms:created>
  <dcterms:modified xsi:type="dcterms:W3CDTF">2024-10-18T09:50:00Z</dcterms:modified>
</cp:coreProperties>
</file>